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sz w:val="27"/>
          <w:szCs w:val="27"/>
        </w:rPr>
      </w:pP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Пресс-релиз по результатам контрол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ьн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ого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 мероприяти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я</w:t>
      </w:r>
      <w:r>
        <w:rPr>
          <w:rFonts w:ascii="PT Astra Serif" w:hAnsi="PT Astra Serif" w:cs="PT Astra Serif"/>
          <w:b/>
          <w:sz w:val="27"/>
          <w:szCs w:val="27"/>
        </w:rPr>
      </w:r>
      <w:r>
        <w:rPr>
          <w:rFonts w:ascii="PT Astra Serif" w:hAnsi="PT Astra Serif" w:cs="PT Astra Serif"/>
          <w:b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680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Во исполнение Плана контрольных мероприятий Министерства промышленности 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торговли Удмуртской Республики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202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5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год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проведен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планов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контрольн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ме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роприяти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тему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соблюдения получател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ем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условий и порядка предоставления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в 2021 году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субсидии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реализацию меро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приятий развития промышленности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,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в том числе достижения результатов предоставления субсидии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: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49"/>
        <w:ind w:left="0" w:right="0" w:firstLine="709"/>
        <w:jc w:val="both"/>
        <w:spacing w:line="240" w:lineRule="auto"/>
        <w:rPr>
          <w:rFonts w:ascii="PT Astra Serif" w:hAnsi="PT Astra Serif" w:cs="PT Astra Serif"/>
          <w:b/>
          <w:bCs/>
          <w:i/>
          <w:iCs/>
          <w:sz w:val="27"/>
          <w:szCs w:val="27"/>
        </w:rPr>
      </w:pPr>
      <w:r>
        <w:rPr>
          <w:rFonts w:ascii="PT Astra Serif" w:hAnsi="PT Astra Serif" w:eastAsia="PT Astra Serif" w:cs="PT Astra Serif"/>
          <w:b/>
          <w:i/>
          <w:sz w:val="27"/>
          <w:szCs w:val="27"/>
        </w:rPr>
        <w:t xml:space="preserve">В</w:t>
      </w:r>
      <w:r>
        <w:rPr>
          <w:rFonts w:ascii="PT Astra Serif" w:hAnsi="PT Astra Serif" w:eastAsia="PT Astra Serif" w:cs="PT Astra Serif"/>
          <w:b/>
          <w:bCs/>
          <w:i/>
          <w:iCs/>
          <w:sz w:val="27"/>
          <w:szCs w:val="27"/>
        </w:rPr>
        <w:t xml:space="preserve">ыездная проверка </w:t>
      </w:r>
      <w:r>
        <w:rPr>
          <w:rFonts w:ascii="PT Astra Serif" w:hAnsi="PT Astra Serif" w:eastAsia="PT Astra Serif" w:cs="PT Astra Serif"/>
          <w:b/>
          <w:bCs/>
          <w:i/>
          <w:iCs/>
          <w:color w:val="000000" w:themeColor="text1"/>
          <w:sz w:val="27"/>
          <w:szCs w:val="27"/>
        </w:rPr>
        <w:t xml:space="preserve">ООО «Корвет»</w:t>
      </w:r>
      <w:r>
        <w:rPr>
          <w:rFonts w:ascii="PT Astra Serif" w:hAnsi="PT Astra Serif" w:eastAsia="PT Astra Serif" w:cs="PT Astra Serif"/>
          <w:b/>
          <w:bCs/>
          <w:i/>
          <w:iCs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bCs/>
          <w:i/>
          <w:iCs/>
          <w:sz w:val="27"/>
          <w:szCs w:val="27"/>
        </w:rPr>
      </w:r>
      <w:r>
        <w:rPr>
          <w:rFonts w:ascii="PT Astra Serif" w:hAnsi="PT Astra Serif" w:cs="PT Astra Serif"/>
          <w:b/>
          <w:bCs/>
          <w:i/>
          <w:iCs/>
          <w:sz w:val="27"/>
          <w:szCs w:val="27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срок проведения проверки: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с 29.04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.202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5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г.</w:t>
      </w:r>
      <w:bookmarkStart w:id="0" w:name="_GoBack"/>
      <w:r>
        <w:rPr>
          <w:rFonts w:ascii="PT Astra Serif" w:hAnsi="PT Astra Serif" w:eastAsia="PT Astra Serif" w:cs="PT Astra Serif"/>
          <w:sz w:val="27"/>
          <w:szCs w:val="27"/>
        </w:rPr>
      </w:r>
      <w:bookmarkEnd w:id="0"/>
      <w:r>
        <w:rPr>
          <w:rFonts w:ascii="PT Astra Serif" w:hAnsi="PT Astra Serif" w:eastAsia="PT Astra Serif" w:cs="PT Astra Serif"/>
          <w:sz w:val="27"/>
          <w:szCs w:val="27"/>
        </w:rPr>
        <w:t xml:space="preserve"> по 13.05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.202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5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г.,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проверяемый период: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2021 – 2023 годы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</w:t>
      </w:r>
      <w:r>
        <w:rPr>
          <w:rFonts w:ascii="PT Astra Serif" w:hAnsi="PT Astra Serif" w:cs="PT Astra Serif"/>
          <w:sz w:val="27"/>
          <w:szCs w:val="27"/>
          <w:highlight w:val="none"/>
        </w:rPr>
      </w:r>
      <w:r>
        <w:rPr>
          <w:rFonts w:ascii="PT Astra Serif" w:hAnsi="PT Astra Serif" w:cs="PT Astra Serif"/>
          <w:sz w:val="27"/>
          <w:szCs w:val="27"/>
          <w:highlight w:val="none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В ходе проверки установлено, чт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 </w:t>
      </w:r>
      <w:r>
        <w:rPr>
          <w:rFonts w:ascii="PT Astra Serif" w:hAnsi="PT Astra Serif" w:eastAsia="PT Astra Serif" w:cs="PT Astra Serif"/>
          <w:b/>
          <w:bCs/>
          <w:i/>
          <w:iCs/>
          <w:color w:val="000000" w:themeColor="text1"/>
          <w:sz w:val="27"/>
          <w:szCs w:val="27"/>
        </w:rPr>
        <w:t xml:space="preserve">ООО «Корвет»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соблюдены условия и порядок предоставления субсидии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реализацию мероприятий развития промышленности.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  <w:highlight w:val="none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  <w:highlight w:val="none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9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Владыкина</dc:creator>
  <cp:lastModifiedBy>adminloc</cp:lastModifiedBy>
  <cp:revision>23</cp:revision>
  <dcterms:created xsi:type="dcterms:W3CDTF">2022-08-23T05:32:00Z</dcterms:created>
  <dcterms:modified xsi:type="dcterms:W3CDTF">2025-06-09T13:04:15Z</dcterms:modified>
</cp:coreProperties>
</file>